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9A" w:rsidRDefault="00FB39E4" w:rsidP="0054189A">
      <w:pPr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w:drawing>
          <wp:inline distT="0" distB="0" distL="0" distR="0">
            <wp:extent cx="5274310" cy="295402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半年總場次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E4" w:rsidRPr="00FB39E4" w:rsidRDefault="00FB39E4" w:rsidP="00FB39E4">
      <w:pPr>
        <w:jc w:val="center"/>
        <w:rPr>
          <w:rFonts w:ascii="微軟正黑體" w:eastAsia="微軟正黑體" w:hAnsi="微軟正黑體"/>
          <w:b/>
          <w:sz w:val="20"/>
        </w:rPr>
      </w:pPr>
      <w:r w:rsidRPr="00FB39E4">
        <w:rPr>
          <w:rFonts w:ascii="微軟正黑體" w:eastAsia="微軟正黑體" w:hAnsi="微軟正黑體" w:hint="eastAsia"/>
          <w:b/>
          <w:sz w:val="20"/>
        </w:rPr>
        <w:t>公關策略</w:t>
      </w:r>
      <w:proofErr w:type="gramStart"/>
      <w:r w:rsidRPr="00FB39E4">
        <w:rPr>
          <w:rFonts w:ascii="微軟正黑體" w:eastAsia="微軟正黑體" w:hAnsi="微軟正黑體" w:hint="eastAsia"/>
          <w:b/>
          <w:sz w:val="20"/>
        </w:rPr>
        <w:t>開箱會</w:t>
      </w:r>
      <w:proofErr w:type="gramEnd"/>
      <w:r w:rsidRPr="00FB39E4">
        <w:rPr>
          <w:rFonts w:ascii="微軟正黑體" w:eastAsia="微軟正黑體" w:hAnsi="微軟正黑體" w:hint="eastAsia"/>
          <w:b/>
          <w:sz w:val="20"/>
        </w:rPr>
        <w:t>，探索你不知道的「公關」可能性！</w:t>
      </w:r>
    </w:p>
    <w:p w:rsidR="0054189A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「公關策略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開箱會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>」是 VOCAL MIDDLE 專為「</w:t>
      </w:r>
      <w:r w:rsidRPr="00FB39E4">
        <w:rPr>
          <w:rFonts w:ascii="微軟正黑體" w:eastAsia="微軟正黑體" w:hAnsi="微軟正黑體" w:hint="eastAsia"/>
          <w:b/>
          <w:color w:val="FF0000"/>
          <w:sz w:val="20"/>
        </w:rPr>
        <w:t>在學朋友</w:t>
      </w:r>
      <w:r w:rsidRPr="00FB39E4">
        <w:rPr>
          <w:rFonts w:ascii="微軟正黑體" w:eastAsia="微軟正黑體" w:hAnsi="微軟正黑體" w:hint="eastAsia"/>
          <w:sz w:val="20"/>
        </w:rPr>
        <w:t>」所設計的小型交流講座，自2019年開辦後，每月一次。</w:t>
      </w:r>
    </w:p>
    <w:p w:rsid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2020年，歷經半年因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疫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>情帶來的劇烈變動，下半年將由布爾喬亞的公關顧問副總監Eason，以及擔任中堅角色的資深公關顧問領軍，為你「開箱」你不知道、沒想過、想不到的公關樣貌！</w:t>
      </w:r>
    </w:p>
    <w:p w:rsidR="00C33118" w:rsidRPr="0061502F" w:rsidRDefault="0061502F" w:rsidP="0061502F">
      <w:pPr>
        <w:pStyle w:val="a4"/>
        <w:numPr>
          <w:ilvl w:val="0"/>
          <w:numId w:val="16"/>
        </w:numPr>
        <w:ind w:leftChars="0"/>
        <w:rPr>
          <w:rFonts w:ascii="微軟正黑體" w:eastAsia="微軟正黑體" w:hAnsi="微軟正黑體"/>
          <w:sz w:val="20"/>
        </w:rPr>
      </w:pPr>
      <w:r w:rsidRPr="0061502F">
        <w:rPr>
          <w:rFonts w:ascii="微軟正黑體" w:eastAsia="微軟正黑體" w:hAnsi="微軟正黑體" w:hint="eastAsia"/>
          <w:sz w:val="20"/>
        </w:rPr>
        <w:t>報名連結：</w:t>
      </w:r>
      <w:hyperlink r:id="rId6" w:history="1">
        <w:r w:rsidRPr="0061502F">
          <w:rPr>
            <w:rStyle w:val="a3"/>
            <w:rFonts w:ascii="微軟正黑體" w:eastAsia="微軟正黑體" w:hAnsi="微軟正黑體"/>
            <w:sz w:val="20"/>
          </w:rPr>
          <w:t>https://www.accupass.com/go/2020shineyourvocal</w:t>
        </w:r>
      </w:hyperlink>
    </w:p>
    <w:p w:rsidR="0061502F" w:rsidRDefault="0061502F" w:rsidP="00FB39E4">
      <w:pPr>
        <w:rPr>
          <w:rFonts w:ascii="微軟正黑體" w:eastAsia="微軟正黑體" w:hAnsi="微軟正黑體"/>
          <w:sz w:val="20"/>
        </w:rPr>
      </w:pPr>
      <w:bookmarkStart w:id="0" w:name="_GoBack"/>
      <w:bookmarkEnd w:id="0"/>
    </w:p>
    <w:p w:rsidR="00FB39E4" w:rsidRDefault="00C33118" w:rsidP="00FB39E4">
      <w:pPr>
        <w:rPr>
          <w:rFonts w:ascii="微軟正黑體" w:eastAsia="微軟正黑體" w:hAnsi="微軟正黑體"/>
          <w:sz w:val="20"/>
        </w:rPr>
      </w:pPr>
      <w:r w:rsidRPr="00C33118">
        <w:rPr>
          <w:rFonts w:ascii="微軟正黑體" w:eastAsia="微軟正黑體" w:hAnsi="微軟正黑體" w:hint="eastAsia"/>
          <w:sz w:val="20"/>
        </w:rPr>
        <w:t xml:space="preserve">「2020 下半年 </w:t>
      </w:r>
      <w:r>
        <w:rPr>
          <w:rFonts w:ascii="微軟正黑體" w:eastAsia="微軟正黑體" w:hAnsi="微軟正黑體" w:hint="eastAsia"/>
          <w:sz w:val="20"/>
        </w:rPr>
        <w:t>公關策略</w:t>
      </w:r>
      <w:proofErr w:type="gramStart"/>
      <w:r>
        <w:rPr>
          <w:rFonts w:ascii="微軟正黑體" w:eastAsia="微軟正黑體" w:hAnsi="微軟正黑體" w:hint="eastAsia"/>
          <w:sz w:val="20"/>
        </w:rPr>
        <w:t>開箱會</w:t>
      </w:r>
      <w:proofErr w:type="gramEnd"/>
      <w:r>
        <w:rPr>
          <w:rFonts w:ascii="微軟正黑體" w:eastAsia="微軟正黑體" w:hAnsi="微軟正黑體" w:hint="eastAsia"/>
          <w:sz w:val="20"/>
        </w:rPr>
        <w:t>」</w:t>
      </w:r>
      <w:r w:rsidRPr="00C33118">
        <w:rPr>
          <w:rFonts w:ascii="微軟正黑體" w:eastAsia="微軟正黑體" w:hAnsi="微軟正黑體" w:hint="eastAsia"/>
          <w:sz w:val="20"/>
        </w:rPr>
        <w:t>開箱內容精彩預告！</w:t>
      </w:r>
    </w:p>
    <w:p w:rsidR="00C33118" w:rsidRDefault="00C33118" w:rsidP="00FB39E4">
      <w:pPr>
        <w:rPr>
          <w:rFonts w:ascii="微軟正黑體" w:eastAsia="微軟正黑體" w:hAnsi="微軟正黑體"/>
          <w:sz w:val="20"/>
        </w:rPr>
      </w:pPr>
    </w:p>
    <w:p w:rsidR="00FB39E4" w:rsidRPr="00FB39E4" w:rsidRDefault="00FB39E4" w:rsidP="00FB39E4">
      <w:pPr>
        <w:rPr>
          <w:rFonts w:ascii="微軟正黑體" w:eastAsia="微軟正黑體" w:hAnsi="微軟正黑體"/>
          <w:b/>
          <w:color w:val="4472C4" w:themeColor="accent5"/>
          <w:sz w:val="20"/>
        </w:rPr>
      </w:pPr>
      <w:proofErr w:type="gramStart"/>
      <w:r w:rsidRPr="00FB39E4">
        <w:rPr>
          <w:rFonts w:ascii="MS Gothic" w:eastAsia="微軟正黑體" w:hAnsi="MS Gothic" w:cs="MS Gothic"/>
          <w:b/>
          <w:color w:val="4472C4" w:themeColor="accent5"/>
          <w:sz w:val="20"/>
        </w:rPr>
        <w:t>►</w:t>
      </w:r>
      <w:r w:rsidRPr="00FB39E4">
        <w:rPr>
          <w:rFonts w:ascii="微軟正黑體" w:eastAsia="微軟正黑體" w:hAnsi="微軟正黑體"/>
          <w:b/>
          <w:color w:val="4472C4" w:themeColor="accent5"/>
          <w:sz w:val="20"/>
        </w:rPr>
        <w:t xml:space="preserve">  2020.10.21</w:t>
      </w:r>
      <w:proofErr w:type="gramEnd"/>
      <w:r w:rsidRPr="00FB39E4">
        <w:rPr>
          <w:rFonts w:ascii="微軟正黑體" w:eastAsia="微軟正黑體" w:hAnsi="微軟正黑體"/>
          <w:b/>
          <w:color w:val="4472C4" w:themeColor="accent5"/>
          <w:sz w:val="20"/>
        </w:rPr>
        <w:t xml:space="preserve"> Wed. 18:30-20:00 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開講顧問：布爾喬亞公關顧問 資深公關顧問 Emma Chen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顧問DNA：#媒體經營 #美妝時尚 #Finding #Defining #策略優先 #資料科學</w:t>
      </w:r>
      <w:r>
        <w:rPr>
          <w:rFonts w:ascii="微軟正黑體" w:eastAsia="微軟正黑體" w:hAnsi="微軟正黑體"/>
          <w:noProof/>
          <w:sz w:val="20"/>
        </w:rPr>
        <w:drawing>
          <wp:inline distT="0" distB="0" distL="0" distR="0">
            <wp:extent cx="5064621" cy="1362075"/>
            <wp:effectExtent l="0" t="0" r="317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月_小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086" cy="138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E4" w:rsidRPr="00FB39E4" w:rsidRDefault="00FB39E4" w:rsidP="00FB39E4">
      <w:pPr>
        <w:rPr>
          <w:rFonts w:ascii="微軟正黑體" w:eastAsia="微軟正黑體" w:hAnsi="微軟正黑體"/>
          <w:b/>
          <w:color w:val="4472C4" w:themeColor="accent5"/>
          <w:sz w:val="20"/>
        </w:rPr>
      </w:pPr>
      <w:r w:rsidRPr="00FB39E4">
        <w:rPr>
          <w:rFonts w:ascii="MS Gothic" w:eastAsia="MS Gothic" w:hAnsi="MS Gothic" w:cs="MS Gothic" w:hint="eastAsia"/>
          <w:b/>
          <w:color w:val="4472C4" w:themeColor="accent5"/>
          <w:sz w:val="20"/>
        </w:rPr>
        <w:t>►</w:t>
      </w:r>
      <w:r w:rsidRPr="00FB39E4">
        <w:rPr>
          <w:rFonts w:ascii="微軟正黑體" w:eastAsia="微軟正黑體" w:hAnsi="微軟正黑體"/>
          <w:b/>
          <w:color w:val="4472C4" w:themeColor="accent5"/>
          <w:sz w:val="20"/>
        </w:rPr>
        <w:t xml:space="preserve">  2020.11.18 Wed. 18:30-20:00 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開講顧問：布爾喬亞公關顧問 資深公關顧問 Allen Lin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lastRenderedPageBreak/>
        <w:t>顧問DNA：#公關斜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槓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 xml:space="preserve"> #從數據做決策 #多線媒體專家#腦袋先決策略優先 #財經公關 #FSI </w:t>
      </w:r>
      <w:r>
        <w:rPr>
          <w:rFonts w:ascii="微軟正黑體" w:eastAsia="微軟正黑體" w:hAnsi="微軟正黑體"/>
          <w:noProof/>
          <w:sz w:val="20"/>
        </w:rPr>
        <w:drawing>
          <wp:inline distT="0" distB="0" distL="0" distR="0" wp14:anchorId="37AC5964" wp14:editId="69EE1BBB">
            <wp:extent cx="5076825" cy="1389922"/>
            <wp:effectExtent l="0" t="0" r="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月_小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273" cy="139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E4" w:rsidRPr="00FB39E4" w:rsidRDefault="00FB39E4" w:rsidP="00FB39E4">
      <w:pPr>
        <w:rPr>
          <w:rFonts w:ascii="微軟正黑體" w:eastAsia="微軟正黑體" w:hAnsi="微軟正黑體"/>
          <w:b/>
          <w:color w:val="4472C4" w:themeColor="accent5"/>
          <w:sz w:val="20"/>
        </w:rPr>
      </w:pPr>
      <w:r w:rsidRPr="00FB39E4">
        <w:rPr>
          <w:rFonts w:ascii="MS Gothic" w:eastAsia="MS Gothic" w:hAnsi="MS Gothic" w:cs="MS Gothic" w:hint="eastAsia"/>
          <w:b/>
          <w:color w:val="4472C4" w:themeColor="accent5"/>
          <w:sz w:val="20"/>
        </w:rPr>
        <w:t>►</w:t>
      </w:r>
      <w:r w:rsidRPr="00FB39E4">
        <w:rPr>
          <w:rFonts w:ascii="微軟正黑體" w:eastAsia="微軟正黑體" w:hAnsi="微軟正黑體"/>
          <w:b/>
          <w:color w:val="4472C4" w:themeColor="accent5"/>
          <w:sz w:val="20"/>
        </w:rPr>
        <w:t xml:space="preserve">  2020 </w:t>
      </w:r>
      <w:r w:rsidRPr="00FB39E4">
        <w:rPr>
          <w:rFonts w:ascii="微軟正黑體" w:eastAsia="微軟正黑體" w:hAnsi="微軟正黑體" w:hint="eastAsia"/>
          <w:b/>
          <w:color w:val="4472C4" w:themeColor="accent5"/>
          <w:sz w:val="20"/>
        </w:rPr>
        <w:t>年終感謝祭</w:t>
      </w:r>
      <w:r w:rsidRPr="00FB39E4">
        <w:rPr>
          <w:rFonts w:ascii="微軟正黑體" w:eastAsia="微軟正黑體" w:hAnsi="微軟正黑體"/>
          <w:b/>
          <w:color w:val="4472C4" w:themeColor="accent5"/>
          <w:sz w:val="20"/>
        </w:rPr>
        <w:t xml:space="preserve"> 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鐵粉限定！完成任務搶先獲得「2020 公關策略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開箱會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 xml:space="preserve"> - 年終感謝祭」VIP搖滾區資格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(以下任務擇一完成即可)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任務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一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>：累積參與「三場」以上公關策略開箱會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任務二：於公關策略開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箱會臉書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>交流社團發表「三次」以上議題觀點或會後心得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 xml:space="preserve">開講顧問：首席布爾喬亞 鄧耀中 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w:drawing>
          <wp:inline distT="0" distB="0" distL="0" distR="0" wp14:anchorId="6A9621BE" wp14:editId="1C996BAA">
            <wp:extent cx="5274310" cy="1421130"/>
            <wp:effectExtent l="0" t="0" r="254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月_小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  <w:highlight w:val="yellow"/>
        </w:rPr>
        <w:t>誰適合來開箱？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MS Gothic" w:eastAsia="MS Gothic" w:hAnsi="MS Gothic" w:cs="MS Gothic" w:hint="eastAsia"/>
          <w:sz w:val="20"/>
        </w:rPr>
        <w:t>►</w:t>
      </w:r>
      <w:r w:rsidRPr="00FB39E4">
        <w:rPr>
          <w:rFonts w:ascii="微軟正黑體" w:eastAsia="微軟正黑體" w:hAnsi="微軟正黑體"/>
          <w:sz w:val="20"/>
        </w:rPr>
        <w:t xml:space="preserve"> A </w:t>
      </w:r>
      <w:r w:rsidRPr="00FB39E4">
        <w:rPr>
          <w:rFonts w:ascii="微軟正黑體" w:eastAsia="微軟正黑體" w:hAnsi="微軟正黑體" w:hint="eastAsia"/>
          <w:sz w:val="20"/>
        </w:rPr>
        <w:t>型開箱手｜公關狂熱者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如果你矢志加入公關產業的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準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>新鮮人，報名吧！測試看看第一線的實務經驗與你的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想像相隔多少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>距離。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MS Gothic" w:eastAsia="MS Gothic" w:hAnsi="MS Gothic" w:cs="MS Gothic" w:hint="eastAsia"/>
          <w:sz w:val="20"/>
        </w:rPr>
        <w:t>►</w:t>
      </w:r>
      <w:r w:rsidRPr="00FB39E4">
        <w:rPr>
          <w:rFonts w:ascii="微軟正黑體" w:eastAsia="微軟正黑體" w:hAnsi="微軟正黑體"/>
          <w:sz w:val="20"/>
        </w:rPr>
        <w:t xml:space="preserve"> B </w:t>
      </w:r>
      <w:r w:rsidRPr="00FB39E4">
        <w:rPr>
          <w:rFonts w:ascii="微軟正黑體" w:eastAsia="微軟正黑體" w:hAnsi="微軟正黑體" w:hint="eastAsia"/>
          <w:sz w:val="20"/>
        </w:rPr>
        <w:t>型開箱手｜公關懷疑者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如果你想「別鬧了，公關不就是辦辦活動、找找媒體，哪能發揮什麼影響力？」，報名吧！給自己與公關一個重新相識的際遇。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MS Gothic" w:eastAsia="MS Gothic" w:hAnsi="MS Gothic" w:cs="MS Gothic" w:hint="eastAsia"/>
          <w:sz w:val="20"/>
        </w:rPr>
        <w:t>►</w:t>
      </w:r>
      <w:r w:rsidRPr="00FB39E4">
        <w:rPr>
          <w:rFonts w:ascii="微軟正黑體" w:eastAsia="微軟正黑體" w:hAnsi="微軟正黑體"/>
          <w:sz w:val="20"/>
        </w:rPr>
        <w:t xml:space="preserve"> C </w:t>
      </w:r>
      <w:r w:rsidRPr="00FB39E4">
        <w:rPr>
          <w:rFonts w:ascii="微軟正黑體" w:eastAsia="微軟正黑體" w:hAnsi="微軟正黑體" w:hint="eastAsia"/>
          <w:sz w:val="20"/>
        </w:rPr>
        <w:t>型開箱手｜公關初逢者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如果你從沒細想過「公關究竟是什麼？」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不確定自己喜不喜歡公關、適不適合從事公關，報名吧！說不定這正是從「初逢」到「初戀」的轉機。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  <w:highlight w:val="yellow"/>
        </w:rPr>
        <w:t>「開箱」門票這樣取：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MS Gothic" w:eastAsia="MS Gothic" w:hAnsi="MS Gothic" w:cs="MS Gothic" w:hint="eastAsia"/>
          <w:sz w:val="20"/>
        </w:rPr>
        <w:t>►</w:t>
      </w:r>
      <w:r w:rsidRPr="00FB39E4">
        <w:rPr>
          <w:rFonts w:ascii="微軟正黑體" w:eastAsia="微軟正黑體" w:hAnsi="微軟正黑體"/>
          <w:sz w:val="20"/>
        </w:rPr>
        <w:t xml:space="preserve"> Step 1</w:t>
      </w:r>
      <w:r w:rsidRPr="00FB39E4">
        <w:rPr>
          <w:rFonts w:ascii="微軟正黑體" w:eastAsia="微軟正黑體" w:hAnsi="微軟正黑體" w:hint="eastAsia"/>
          <w:sz w:val="20"/>
        </w:rPr>
        <w:t>｜手刀填寫</w:t>
      </w:r>
      <w:r w:rsidRPr="00FB39E4">
        <w:rPr>
          <w:rFonts w:ascii="微軟正黑體" w:eastAsia="微軟正黑體" w:hAnsi="微軟正黑體"/>
          <w:sz w:val="20"/>
        </w:rPr>
        <w:t xml:space="preserve"> </w:t>
      </w:r>
      <w:proofErr w:type="spellStart"/>
      <w:r w:rsidRPr="00FB39E4">
        <w:rPr>
          <w:rFonts w:ascii="微軟正黑體" w:eastAsia="微軟正黑體" w:hAnsi="微軟正黑體"/>
          <w:sz w:val="20"/>
        </w:rPr>
        <w:t>Accupass</w:t>
      </w:r>
      <w:proofErr w:type="spellEnd"/>
      <w:r w:rsidRPr="00FB39E4">
        <w:rPr>
          <w:rFonts w:ascii="微軟正黑體" w:eastAsia="微軟正黑體" w:hAnsi="微軟正黑體"/>
          <w:sz w:val="20"/>
        </w:rPr>
        <w:t xml:space="preserve"> </w:t>
      </w:r>
      <w:r w:rsidRPr="00FB39E4">
        <w:rPr>
          <w:rFonts w:ascii="微軟正黑體" w:eastAsia="微軟正黑體" w:hAnsi="微軟正黑體" w:hint="eastAsia"/>
          <w:sz w:val="20"/>
        </w:rPr>
        <w:t>報名表，並說說你想參加的原因</w:t>
      </w:r>
      <w:r w:rsidRPr="00FB39E4">
        <w:rPr>
          <w:rFonts w:ascii="微軟正黑體" w:eastAsia="微軟正黑體" w:hAnsi="微軟正黑體"/>
          <w:sz w:val="20"/>
        </w:rPr>
        <w:t xml:space="preserve"> 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lastRenderedPageBreak/>
        <w:t>由於場地空間有限，且會中有許多交流的環節，為數不多的席次就保留給動機明確的朋友優先入座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囉</w:t>
      </w:r>
      <w:proofErr w:type="gramEnd"/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MS Gothic" w:eastAsia="MS Gothic" w:hAnsi="MS Gothic" w:cs="MS Gothic" w:hint="eastAsia"/>
          <w:sz w:val="20"/>
        </w:rPr>
        <w:t>►</w:t>
      </w:r>
      <w:r w:rsidRPr="00FB39E4">
        <w:rPr>
          <w:rFonts w:ascii="微軟正黑體" w:eastAsia="微軟正黑體" w:hAnsi="微軟正黑體"/>
          <w:sz w:val="20"/>
        </w:rPr>
        <w:t xml:space="preserve"> Step 2</w:t>
      </w:r>
      <w:r w:rsidRPr="00FB39E4">
        <w:rPr>
          <w:rFonts w:ascii="微軟正黑體" w:eastAsia="微軟正黑體" w:hAnsi="微軟正黑體" w:hint="eastAsia"/>
          <w:sz w:val="20"/>
        </w:rPr>
        <w:t>｜在等待門票的時間，邀請其他對公關行銷領域有興趣的朋友一起來開箱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每一則報名申請我們都會細細地看，請給我們一些時間，報名後別忘了把活動時間保留下來，相信這張門票值得你的等待！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MS Gothic" w:eastAsia="MS Gothic" w:hAnsi="MS Gothic" w:cs="MS Gothic" w:hint="eastAsia"/>
          <w:sz w:val="20"/>
        </w:rPr>
        <w:t>►</w:t>
      </w:r>
      <w:r w:rsidRPr="00FB39E4">
        <w:rPr>
          <w:rFonts w:ascii="微軟正黑體" w:eastAsia="微軟正黑體" w:hAnsi="微軟正黑體"/>
          <w:sz w:val="20"/>
        </w:rPr>
        <w:t xml:space="preserve"> Step 3</w:t>
      </w:r>
      <w:r w:rsidRPr="00FB39E4">
        <w:rPr>
          <w:rFonts w:ascii="微軟正黑體" w:eastAsia="微軟正黑體" w:hAnsi="微軟正黑體" w:hint="eastAsia"/>
          <w:sz w:val="20"/>
        </w:rPr>
        <w:t>｜申請加入「公關策略開箱會」</w:t>
      </w:r>
      <w:r w:rsidRPr="00FB39E4">
        <w:rPr>
          <w:rFonts w:ascii="微軟正黑體" w:eastAsia="微軟正黑體" w:hAnsi="微軟正黑體"/>
          <w:sz w:val="20"/>
        </w:rPr>
        <w:t xml:space="preserve">Facebook </w:t>
      </w:r>
      <w:r w:rsidRPr="00FB39E4">
        <w:rPr>
          <w:rFonts w:ascii="微軟正黑體" w:eastAsia="微軟正黑體" w:hAnsi="微軟正黑體" w:hint="eastAsia"/>
          <w:sz w:val="20"/>
        </w:rPr>
        <w:t>開箱手交流社團</w:t>
      </w:r>
      <w:r w:rsidRPr="00FB39E4">
        <w:rPr>
          <w:rFonts w:ascii="微軟正黑體" w:eastAsia="微軟正黑體" w:hAnsi="微軟正黑體"/>
          <w:sz w:val="20"/>
        </w:rPr>
        <w:t xml:space="preserve"> (</w:t>
      </w:r>
      <w:r w:rsidRPr="00FB39E4">
        <w:rPr>
          <w:rFonts w:ascii="微軟正黑體" w:eastAsia="微軟正黑體" w:hAnsi="微軟正黑體" w:hint="eastAsia"/>
          <w:sz w:val="20"/>
        </w:rPr>
        <w:t>非常重要</w:t>
      </w:r>
      <w:r w:rsidRPr="00FB39E4">
        <w:rPr>
          <w:rFonts w:ascii="微軟正黑體" w:eastAsia="微軟正黑體" w:hAnsi="微軟正黑體"/>
          <w:sz w:val="20"/>
        </w:rPr>
        <w:t>)</w:t>
      </w:r>
    </w:p>
    <w:p w:rsidR="00FB39E4" w:rsidRPr="00FB39E4" w:rsidRDefault="00FB39E4" w:rsidP="00FB39E4">
      <w:pPr>
        <w:rPr>
          <w:rFonts w:ascii="微軟正黑體" w:eastAsia="微軟正黑體" w:hAnsi="微軟正黑體"/>
          <w:sz w:val="20"/>
        </w:rPr>
      </w:pPr>
    </w:p>
    <w:p w:rsidR="00FB39E4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微軟正黑體" w:eastAsia="微軟正黑體" w:hAnsi="微軟正黑體" w:hint="eastAsia"/>
          <w:sz w:val="20"/>
        </w:rPr>
        <w:t>報名審核通過後，社團管理員將同步通過「社團加入申請」，歡迎在活動前後交流、諮詢喔！ 2020 SS 公關策略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開箱會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>，我們將會設計隱藏彩蛋，講者、議程以及限量資訊將會更多優先提供社團朋友登記，額滿</w:t>
      </w:r>
      <w:proofErr w:type="gramStart"/>
      <w:r w:rsidRPr="00FB39E4">
        <w:rPr>
          <w:rFonts w:ascii="微軟正黑體" w:eastAsia="微軟正黑體" w:hAnsi="微軟正黑體" w:hint="eastAsia"/>
          <w:sz w:val="20"/>
        </w:rPr>
        <w:t>不收喔</w:t>
      </w:r>
      <w:proofErr w:type="gramEnd"/>
      <w:r w:rsidRPr="00FB39E4">
        <w:rPr>
          <w:rFonts w:ascii="微軟正黑體" w:eastAsia="微軟正黑體" w:hAnsi="微軟正黑體" w:hint="eastAsia"/>
          <w:sz w:val="20"/>
        </w:rPr>
        <w:t>。</w:t>
      </w:r>
    </w:p>
    <w:p w:rsidR="00FB39E4" w:rsidRDefault="00FB39E4" w:rsidP="00FB39E4">
      <w:pPr>
        <w:rPr>
          <w:rFonts w:ascii="微軟正黑體" w:eastAsia="微軟正黑體" w:hAnsi="微軟正黑體"/>
          <w:sz w:val="20"/>
        </w:rPr>
      </w:pPr>
    </w:p>
    <w:p w:rsidR="00FB39E4" w:rsidRPr="0054189A" w:rsidRDefault="00FB39E4" w:rsidP="00FB39E4">
      <w:pPr>
        <w:rPr>
          <w:rFonts w:ascii="微軟正黑體" w:eastAsia="微軟正黑體" w:hAnsi="微軟正黑體"/>
          <w:sz w:val="20"/>
        </w:rPr>
      </w:pPr>
      <w:r w:rsidRPr="00FB39E4">
        <w:rPr>
          <w:rFonts w:ascii="MS Gothic" w:eastAsia="微軟正黑體" w:hAnsi="MS Gothic" w:cs="MS Gothic"/>
          <w:sz w:val="20"/>
        </w:rPr>
        <w:t>►</w:t>
      </w:r>
      <w:r w:rsidRPr="00FB39E4">
        <w:rPr>
          <w:rFonts w:ascii="微軟正黑體" w:eastAsia="微軟正黑體" w:hAnsi="微軟正黑體"/>
          <w:sz w:val="20"/>
        </w:rPr>
        <w:t xml:space="preserve"> </w:t>
      </w:r>
      <w:r w:rsidRPr="00FB39E4">
        <w:rPr>
          <w:rFonts w:ascii="微軟正黑體" w:eastAsia="微軟正黑體" w:hAnsi="微軟正黑體" w:hint="eastAsia"/>
          <w:sz w:val="20"/>
        </w:rPr>
        <w:t>延伸閱讀：</w:t>
      </w:r>
      <w:hyperlink r:id="rId10" w:history="1">
        <w:r w:rsidRPr="00FB39E4">
          <w:rPr>
            <w:rStyle w:val="a3"/>
            <w:rFonts w:ascii="微軟正黑體" w:eastAsia="微軟正黑體" w:hAnsi="微軟正黑體" w:hint="eastAsia"/>
            <w:sz w:val="20"/>
          </w:rPr>
          <w:t>百人開箱！以「個案解析」</w:t>
        </w:r>
        <w:proofErr w:type="gramStart"/>
        <w:r w:rsidRPr="00FB39E4">
          <w:rPr>
            <w:rStyle w:val="a3"/>
            <w:rFonts w:ascii="微軟正黑體" w:eastAsia="微軟正黑體" w:hAnsi="微軟正黑體" w:hint="eastAsia"/>
            <w:sz w:val="20"/>
          </w:rPr>
          <w:t>為器</w:t>
        </w:r>
        <w:proofErr w:type="gramEnd"/>
        <w:r w:rsidRPr="00FB39E4">
          <w:rPr>
            <w:rStyle w:val="a3"/>
            <w:rFonts w:ascii="微軟正黑體" w:eastAsia="微軟正黑體" w:hAnsi="微軟正黑體" w:hint="eastAsia"/>
            <w:sz w:val="20"/>
          </w:rPr>
          <w:t>，啟動學子對於「公關」的想像力</w:t>
        </w:r>
      </w:hyperlink>
    </w:p>
    <w:sectPr w:rsidR="00FB39E4" w:rsidRPr="00541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CF3"/>
    <w:multiLevelType w:val="hybridMultilevel"/>
    <w:tmpl w:val="9D9296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45673"/>
    <w:multiLevelType w:val="hybridMultilevel"/>
    <w:tmpl w:val="5C0EECDA"/>
    <w:lvl w:ilvl="0" w:tplc="858CCF30">
      <w:numFmt w:val="bullet"/>
      <w:lvlText w:val=""/>
      <w:lvlJc w:val="left"/>
      <w:pPr>
        <w:ind w:left="360" w:hanging="360"/>
      </w:pPr>
      <w:rPr>
        <w:rFonts w:ascii="Wingdings" w:eastAsia="微軟正黑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67446"/>
    <w:multiLevelType w:val="hybridMultilevel"/>
    <w:tmpl w:val="C77C8F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D54E8"/>
    <w:multiLevelType w:val="hybridMultilevel"/>
    <w:tmpl w:val="0212A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6453A"/>
    <w:multiLevelType w:val="hybridMultilevel"/>
    <w:tmpl w:val="D66444B0"/>
    <w:lvl w:ilvl="0" w:tplc="623AEB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0B"/>
    <w:multiLevelType w:val="hybridMultilevel"/>
    <w:tmpl w:val="698A5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7246E5"/>
    <w:multiLevelType w:val="hybridMultilevel"/>
    <w:tmpl w:val="F1422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CB5511"/>
    <w:multiLevelType w:val="hybridMultilevel"/>
    <w:tmpl w:val="7464A90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C33770"/>
    <w:multiLevelType w:val="hybridMultilevel"/>
    <w:tmpl w:val="E34A3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81344E"/>
    <w:multiLevelType w:val="hybridMultilevel"/>
    <w:tmpl w:val="8EA2480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BC158C"/>
    <w:multiLevelType w:val="hybridMultilevel"/>
    <w:tmpl w:val="C23875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B761F6"/>
    <w:multiLevelType w:val="hybridMultilevel"/>
    <w:tmpl w:val="BD4453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5216D"/>
    <w:multiLevelType w:val="hybridMultilevel"/>
    <w:tmpl w:val="079A0872"/>
    <w:lvl w:ilvl="0" w:tplc="623AEB4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CF1568"/>
    <w:multiLevelType w:val="hybridMultilevel"/>
    <w:tmpl w:val="71961004"/>
    <w:lvl w:ilvl="0" w:tplc="0ECC29CA">
      <w:numFmt w:val="bullet"/>
      <w:lvlText w:val="◎"/>
      <w:lvlJc w:val="left"/>
      <w:pPr>
        <w:ind w:left="360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61"/>
    <w:rsid w:val="00283486"/>
    <w:rsid w:val="0035098E"/>
    <w:rsid w:val="0054189A"/>
    <w:rsid w:val="005972D4"/>
    <w:rsid w:val="0061502F"/>
    <w:rsid w:val="006772FD"/>
    <w:rsid w:val="006775C8"/>
    <w:rsid w:val="00765BD8"/>
    <w:rsid w:val="00C26A64"/>
    <w:rsid w:val="00C33118"/>
    <w:rsid w:val="00F25B61"/>
    <w:rsid w:val="00FB39E4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F9BBB-1F54-4183-994D-080CB16B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9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89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4189A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FE1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upass.com/go/2020shineyourvoc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vocalmiddle.com/news/news-org/open-hous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9</cp:revision>
  <dcterms:created xsi:type="dcterms:W3CDTF">2020-09-26T02:47:00Z</dcterms:created>
  <dcterms:modified xsi:type="dcterms:W3CDTF">2020-10-07T03:37:00Z</dcterms:modified>
</cp:coreProperties>
</file>